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33B5" w14:textId="77777777" w:rsidR="0023358D" w:rsidRDefault="0023358D">
      <w:pPr>
        <w:spacing w:before="3" w:line="180" w:lineRule="exact"/>
        <w:rPr>
          <w:sz w:val="18"/>
          <w:szCs w:val="18"/>
        </w:rPr>
      </w:pPr>
    </w:p>
    <w:p w14:paraId="1020677F" w14:textId="77777777" w:rsidR="0023358D" w:rsidRDefault="0023358D" w:rsidP="00CC3E5F">
      <w:pPr>
        <w:ind w:left="2880" w:right="2790"/>
        <w:jc w:val="center"/>
      </w:pPr>
    </w:p>
    <w:p w14:paraId="462F2437" w14:textId="77777777" w:rsidR="005F06B8" w:rsidRDefault="005F06B8" w:rsidP="00CC3E5F">
      <w:pPr>
        <w:ind w:left="2880" w:right="2790"/>
        <w:jc w:val="center"/>
      </w:pPr>
    </w:p>
    <w:p w14:paraId="198D2AD9" w14:textId="77777777" w:rsidR="005F06B8" w:rsidRDefault="003F7E68" w:rsidP="00CC3E5F">
      <w:pPr>
        <w:ind w:left="2880" w:right="279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CC9117" wp14:editId="73E71810">
            <wp:simplePos x="0" y="0"/>
            <wp:positionH relativeFrom="column">
              <wp:posOffset>4121150</wp:posOffset>
            </wp:positionH>
            <wp:positionV relativeFrom="paragraph">
              <wp:posOffset>29845</wp:posOffset>
            </wp:positionV>
            <wp:extent cx="1638300" cy="1615440"/>
            <wp:effectExtent l="0" t="0" r="0" b="3810"/>
            <wp:wrapTight wrapText="bothSides">
              <wp:wrapPolygon edited="0">
                <wp:start x="9042" y="0"/>
                <wp:lineTo x="7033" y="255"/>
                <wp:lineTo x="1758" y="3057"/>
                <wp:lineTo x="1758" y="4075"/>
                <wp:lineTo x="251" y="6877"/>
                <wp:lineTo x="0" y="8151"/>
                <wp:lineTo x="0" y="13755"/>
                <wp:lineTo x="753" y="16811"/>
                <wp:lineTo x="4521" y="20377"/>
                <wp:lineTo x="7284" y="21396"/>
                <wp:lineTo x="7535" y="21396"/>
                <wp:lineTo x="13312" y="21396"/>
                <wp:lineTo x="13563" y="21396"/>
                <wp:lineTo x="16326" y="20377"/>
                <wp:lineTo x="20093" y="16811"/>
                <wp:lineTo x="20093" y="16302"/>
                <wp:lineTo x="21349" y="12481"/>
                <wp:lineTo x="21349" y="7896"/>
                <wp:lineTo x="20344" y="6113"/>
                <wp:lineTo x="19340" y="3311"/>
                <wp:lineTo x="13814" y="255"/>
                <wp:lineTo x="11805" y="0"/>
                <wp:lineTo x="904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18AA4" w14:textId="77777777" w:rsidR="0023358D" w:rsidRDefault="0023358D">
      <w:pPr>
        <w:spacing w:before="8" w:line="220" w:lineRule="exact"/>
        <w:rPr>
          <w:sz w:val="22"/>
          <w:szCs w:val="22"/>
        </w:rPr>
      </w:pPr>
    </w:p>
    <w:p w14:paraId="51209E2D" w14:textId="77777777" w:rsidR="005F06B8" w:rsidRDefault="005F06B8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6B611410" w14:textId="77777777" w:rsidR="005F06B8" w:rsidRDefault="005F06B8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064BA35A" w14:textId="77777777" w:rsidR="003F7E68" w:rsidRDefault="003F7E68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1EC658CA" w14:textId="77777777" w:rsidR="003F7E68" w:rsidRDefault="003F7E68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</w:pPr>
    </w:p>
    <w:p w14:paraId="3A48ED7D" w14:textId="77777777" w:rsidR="0023358D" w:rsidRPr="00CC3E5F" w:rsidRDefault="00980699" w:rsidP="00E8354B">
      <w:pPr>
        <w:spacing w:line="360" w:lineRule="auto"/>
        <w:ind w:left="1350" w:right="800"/>
        <w:jc w:val="center"/>
        <w:rPr>
          <w:rFonts w:ascii="Sylfaen" w:eastAsia="Sylfaen" w:hAnsi="Sylfaen" w:cs="Sylfaen"/>
          <w:b/>
          <w:sz w:val="40"/>
          <w:szCs w:val="40"/>
        </w:rPr>
      </w:pPr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4"/>
          <w:w w:val="94"/>
          <w:position w:val="2"/>
          <w:sz w:val="40"/>
          <w:szCs w:val="40"/>
        </w:rPr>
        <w:t>რ</w:t>
      </w:r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1"/>
          <w:w w:val="94"/>
          <w:position w:val="2"/>
          <w:sz w:val="40"/>
          <w:szCs w:val="40"/>
        </w:rPr>
        <w:t>დ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4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8"/>
          <w:w w:val="94"/>
          <w:position w:val="2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w w:val="94"/>
          <w:position w:val="2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spacing w:val="10"/>
          <w:w w:val="94"/>
          <w:position w:val="2"/>
          <w:sz w:val="40"/>
          <w:szCs w:val="40"/>
        </w:rPr>
        <w:t xml:space="preserve"> </w:t>
      </w:r>
      <w:r w:rsidRPr="00CC3E5F">
        <w:rPr>
          <w:rFonts w:ascii="Sylfaen" w:eastAsia="Sylfaen" w:hAnsi="Sylfaen" w:cs="Sylfaen"/>
          <w:b/>
          <w:spacing w:val="-1"/>
          <w:w w:val="94"/>
          <w:position w:val="2"/>
          <w:sz w:val="40"/>
          <w:szCs w:val="40"/>
        </w:rPr>
        <w:t>ფ</w:t>
      </w:r>
      <w:r w:rsidRPr="00CC3E5F">
        <w:rPr>
          <w:rFonts w:ascii="Sylfaen" w:eastAsia="Sylfaen" w:hAnsi="Sylfaen" w:cs="Sylfaen"/>
          <w:b/>
          <w:spacing w:val="6"/>
          <w:w w:val="94"/>
          <w:position w:val="2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7"/>
          <w:w w:val="94"/>
          <w:position w:val="2"/>
          <w:sz w:val="40"/>
          <w:szCs w:val="40"/>
        </w:rPr>
        <w:t>კ</w:t>
      </w:r>
      <w:r w:rsidRPr="00CC3E5F">
        <w:rPr>
          <w:rFonts w:ascii="Sylfaen" w:eastAsia="Sylfaen" w:hAnsi="Sylfaen" w:cs="Sylfaen"/>
          <w:b/>
          <w:spacing w:val="2"/>
          <w:w w:val="94"/>
          <w:position w:val="2"/>
          <w:sz w:val="40"/>
          <w:szCs w:val="40"/>
        </w:rPr>
        <w:t>უ</w:t>
      </w:r>
      <w:r w:rsidRPr="00CC3E5F">
        <w:rPr>
          <w:rFonts w:ascii="Sylfaen" w:eastAsia="Sylfaen" w:hAnsi="Sylfaen" w:cs="Sylfaen"/>
          <w:b/>
          <w:spacing w:val="6"/>
          <w:w w:val="94"/>
          <w:position w:val="2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spacing w:val="-2"/>
          <w:w w:val="94"/>
          <w:position w:val="2"/>
          <w:sz w:val="40"/>
          <w:szCs w:val="40"/>
        </w:rPr>
        <w:t>ტ</w:t>
      </w:r>
      <w:r w:rsidRPr="00CC3E5F">
        <w:rPr>
          <w:rFonts w:ascii="Sylfaen" w:eastAsia="Sylfaen" w:hAnsi="Sylfaen" w:cs="Sylfaen"/>
          <w:b/>
          <w:spacing w:val="-1"/>
          <w:w w:val="94"/>
          <w:position w:val="2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5"/>
          <w:w w:val="94"/>
          <w:position w:val="2"/>
          <w:sz w:val="40"/>
          <w:szCs w:val="40"/>
        </w:rPr>
        <w:t>ტი</w:t>
      </w:r>
    </w:p>
    <w:p w14:paraId="1ACB9F6A" w14:textId="109D01E3" w:rsidR="0023358D" w:rsidRPr="00CC3E5F" w:rsidRDefault="00980699" w:rsidP="00E8354B">
      <w:pPr>
        <w:spacing w:before="63" w:line="360" w:lineRule="auto"/>
        <w:ind w:left="1350" w:right="800"/>
        <w:jc w:val="center"/>
        <w:rPr>
          <w:rFonts w:ascii="Sylfaen" w:eastAsia="Sylfaen" w:hAnsi="Sylfaen" w:cs="Sylfaen"/>
          <w:b/>
          <w:sz w:val="40"/>
          <w:szCs w:val="40"/>
        </w:rPr>
      </w:pP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>2</w:t>
      </w:r>
      <w:r w:rsidRPr="00CC3E5F">
        <w:rPr>
          <w:rFonts w:ascii="Sylfaen" w:eastAsia="Sylfaen" w:hAnsi="Sylfaen" w:cs="Sylfaen"/>
          <w:b/>
          <w:spacing w:val="8"/>
          <w:w w:val="87"/>
          <w:sz w:val="40"/>
          <w:szCs w:val="40"/>
        </w:rPr>
        <w:t>0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2</w:t>
      </w:r>
      <w:r w:rsidR="002E0B1D">
        <w:rPr>
          <w:rFonts w:ascii="Sylfaen" w:eastAsia="Sylfaen" w:hAnsi="Sylfaen" w:cs="Sylfaen"/>
          <w:b/>
          <w:spacing w:val="14"/>
          <w:w w:val="87"/>
          <w:sz w:val="40"/>
          <w:szCs w:val="40"/>
          <w:lang w:val="ka-GE"/>
        </w:rPr>
        <w:t>4</w:t>
      </w:r>
      <w:r w:rsidRPr="00CC3E5F">
        <w:rPr>
          <w:rFonts w:ascii="Sylfaen" w:eastAsia="Sylfaen" w:hAnsi="Sylfaen" w:cs="Sylfaen"/>
          <w:b/>
          <w:spacing w:val="6"/>
          <w:w w:val="87"/>
          <w:sz w:val="40"/>
          <w:szCs w:val="40"/>
        </w:rPr>
        <w:t>-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2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0</w:t>
      </w:r>
      <w:r w:rsidRPr="00CC3E5F">
        <w:rPr>
          <w:rFonts w:ascii="Sylfaen" w:eastAsia="Sylfaen" w:hAnsi="Sylfaen" w:cs="Sylfaen"/>
          <w:b/>
          <w:spacing w:val="5"/>
          <w:w w:val="87"/>
          <w:sz w:val="40"/>
          <w:szCs w:val="40"/>
        </w:rPr>
        <w:t>2</w:t>
      </w:r>
      <w:r w:rsidR="002E0B1D">
        <w:rPr>
          <w:rFonts w:ascii="Sylfaen" w:eastAsia="Sylfaen" w:hAnsi="Sylfaen" w:cs="Sylfaen"/>
          <w:b/>
          <w:w w:val="87"/>
          <w:sz w:val="40"/>
          <w:szCs w:val="40"/>
          <w:lang w:val="ka-GE"/>
        </w:rPr>
        <w:t>5</w:t>
      </w:r>
      <w:r w:rsidR="00DA0F4D" w:rsidRPr="00CC3E5F">
        <w:rPr>
          <w:rFonts w:ascii="Sylfaen" w:eastAsia="Sylfaen" w:hAnsi="Sylfaen" w:cs="Sylfaen"/>
          <w:b/>
          <w:w w:val="87"/>
          <w:sz w:val="40"/>
          <w:szCs w:val="40"/>
          <w:lang w:val="ka-GE"/>
        </w:rPr>
        <w:t xml:space="preserve"> </w:t>
      </w:r>
      <w:r w:rsidRPr="00CC3E5F">
        <w:rPr>
          <w:rFonts w:ascii="Sylfaen" w:eastAsia="Sylfaen" w:hAnsi="Sylfaen" w:cs="Sylfaen"/>
          <w:b/>
          <w:spacing w:val="9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11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4"/>
          <w:w w:val="87"/>
          <w:sz w:val="40"/>
          <w:szCs w:val="40"/>
        </w:rPr>
        <w:t>წ</w:t>
      </w:r>
      <w:r w:rsidRPr="00CC3E5F">
        <w:rPr>
          <w:rFonts w:ascii="Sylfaen" w:eastAsia="Sylfaen" w:hAnsi="Sylfaen" w:cs="Sylfaen"/>
          <w:b/>
          <w:spacing w:val="11"/>
          <w:w w:val="87"/>
          <w:sz w:val="40"/>
          <w:szCs w:val="40"/>
        </w:rPr>
        <w:t>ა</w:t>
      </w:r>
      <w:r w:rsidRPr="00CC3E5F">
        <w:rPr>
          <w:rFonts w:ascii="Sylfaen" w:eastAsia="Sylfaen" w:hAnsi="Sylfaen" w:cs="Sylfaen"/>
          <w:b/>
          <w:spacing w:val="-3"/>
          <w:w w:val="87"/>
          <w:sz w:val="40"/>
          <w:szCs w:val="40"/>
        </w:rPr>
        <w:t>ვ</w:t>
      </w: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ო</w:t>
      </w:r>
      <w:r w:rsidRPr="00CC3E5F">
        <w:rPr>
          <w:rFonts w:ascii="Sylfaen" w:eastAsia="Sylfaen" w:hAnsi="Sylfaen" w:cs="Sylfaen"/>
          <w:b/>
          <w:spacing w:val="58"/>
          <w:w w:val="87"/>
          <w:sz w:val="40"/>
          <w:szCs w:val="40"/>
        </w:rPr>
        <w:t xml:space="preserve"> 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წ</w:t>
      </w:r>
      <w:r w:rsidRPr="00CC3E5F">
        <w:rPr>
          <w:rFonts w:ascii="Sylfaen" w:eastAsia="Sylfaen" w:hAnsi="Sylfaen" w:cs="Sylfaen"/>
          <w:b/>
          <w:spacing w:val="1"/>
          <w:w w:val="87"/>
          <w:sz w:val="40"/>
          <w:szCs w:val="40"/>
        </w:rPr>
        <w:t>ლ</w:t>
      </w:r>
      <w:r w:rsidRPr="00CC3E5F">
        <w:rPr>
          <w:rFonts w:ascii="Sylfaen" w:eastAsia="Sylfaen" w:hAnsi="Sylfaen" w:cs="Sylfaen"/>
          <w:b/>
          <w:spacing w:val="6"/>
          <w:w w:val="87"/>
          <w:sz w:val="40"/>
          <w:szCs w:val="40"/>
        </w:rPr>
        <w:t>ი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39"/>
          <w:w w:val="87"/>
          <w:sz w:val="40"/>
          <w:szCs w:val="40"/>
        </w:rPr>
        <w:t xml:space="preserve"> </w:t>
      </w:r>
      <w:r w:rsidR="00E132E1">
        <w:rPr>
          <w:rFonts w:ascii="Sylfaen" w:eastAsia="Sylfaen" w:hAnsi="Sylfaen" w:cs="Sylfaen"/>
          <w:b/>
          <w:spacing w:val="10"/>
          <w:w w:val="87"/>
          <w:sz w:val="40"/>
          <w:szCs w:val="40"/>
          <w:lang w:val="ka-GE"/>
        </w:rPr>
        <w:t>გაზაფხულის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 xml:space="preserve"> </w:t>
      </w:r>
      <w:r w:rsidRPr="00CC3E5F">
        <w:rPr>
          <w:rFonts w:ascii="Sylfaen" w:eastAsia="Sylfaen" w:hAnsi="Sylfaen" w:cs="Sylfaen"/>
          <w:b/>
          <w:spacing w:val="14"/>
          <w:w w:val="87"/>
          <w:sz w:val="40"/>
          <w:szCs w:val="40"/>
        </w:rPr>
        <w:t xml:space="preserve"> </w:t>
      </w:r>
      <w:r w:rsidRPr="00CC3E5F">
        <w:rPr>
          <w:rFonts w:ascii="Sylfaen" w:eastAsia="Sylfaen" w:hAnsi="Sylfaen" w:cs="Sylfaen"/>
          <w:b/>
          <w:spacing w:val="18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9"/>
          <w:w w:val="87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15"/>
          <w:w w:val="87"/>
          <w:sz w:val="40"/>
          <w:szCs w:val="40"/>
        </w:rPr>
        <w:t>მ</w:t>
      </w:r>
      <w:r w:rsidRPr="00CC3E5F">
        <w:rPr>
          <w:rFonts w:ascii="Sylfaen" w:eastAsia="Sylfaen" w:hAnsi="Sylfaen" w:cs="Sylfaen"/>
          <w:b/>
          <w:spacing w:val="12"/>
          <w:w w:val="87"/>
          <w:sz w:val="40"/>
          <w:szCs w:val="40"/>
        </w:rPr>
        <w:t>ე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ს</w:t>
      </w:r>
      <w:r w:rsidRPr="00CC3E5F">
        <w:rPr>
          <w:rFonts w:ascii="Sylfaen" w:eastAsia="Sylfaen" w:hAnsi="Sylfaen" w:cs="Sylfaen"/>
          <w:b/>
          <w:spacing w:val="20"/>
          <w:w w:val="87"/>
          <w:sz w:val="40"/>
          <w:szCs w:val="40"/>
        </w:rPr>
        <w:t>ტ</w:t>
      </w:r>
      <w:r w:rsidRPr="00CC3E5F">
        <w:rPr>
          <w:rFonts w:ascii="Sylfaen" w:eastAsia="Sylfaen" w:hAnsi="Sylfaen" w:cs="Sylfaen"/>
          <w:b/>
          <w:spacing w:val="10"/>
          <w:w w:val="87"/>
          <w:sz w:val="40"/>
          <w:szCs w:val="40"/>
        </w:rPr>
        <w:t>რ</w:t>
      </w:r>
      <w:r w:rsidRPr="00CC3E5F">
        <w:rPr>
          <w:rFonts w:ascii="Sylfaen" w:eastAsia="Sylfaen" w:hAnsi="Sylfaen" w:cs="Sylfaen"/>
          <w:b/>
          <w:w w:val="87"/>
          <w:sz w:val="40"/>
          <w:szCs w:val="40"/>
        </w:rPr>
        <w:t>ი</w:t>
      </w:r>
    </w:p>
    <w:p w14:paraId="10AF7888" w14:textId="77777777" w:rsidR="0023358D" w:rsidRPr="00CC3E5F" w:rsidRDefault="00E8354B" w:rsidP="00E8354B">
      <w:pPr>
        <w:spacing w:before="62" w:line="360" w:lineRule="auto"/>
        <w:ind w:left="1440" w:right="890"/>
        <w:jc w:val="center"/>
        <w:rPr>
          <w:rFonts w:ascii="Sylfaen" w:eastAsia="Sylfaen" w:hAnsi="Sylfaen" w:cs="Sylfaen"/>
          <w:b/>
          <w:sz w:val="48"/>
          <w:szCs w:val="48"/>
        </w:rPr>
      </w:pPr>
      <w:r>
        <w:rPr>
          <w:rFonts w:ascii="Sylfaen" w:eastAsia="Sylfaen" w:hAnsi="Sylfaen" w:cs="Sylfaen"/>
          <w:b/>
          <w:spacing w:val="4"/>
          <w:w w:val="90"/>
          <w:sz w:val="48"/>
          <w:szCs w:val="48"/>
          <w:lang w:val="ka-GE"/>
        </w:rPr>
        <w:t xml:space="preserve">დოქტორანტურის </w:t>
      </w:r>
      <w:r w:rsidR="00980699" w:rsidRPr="00CC3E5F">
        <w:rPr>
          <w:rFonts w:ascii="Sylfaen" w:eastAsia="Sylfaen" w:hAnsi="Sylfaen" w:cs="Sylfaen"/>
          <w:b/>
          <w:spacing w:val="4"/>
          <w:w w:val="90"/>
          <w:sz w:val="48"/>
          <w:szCs w:val="48"/>
        </w:rPr>
        <w:t>ლ</w:t>
      </w:r>
      <w:r w:rsidR="00980699" w:rsidRPr="00CC3E5F">
        <w:rPr>
          <w:rFonts w:ascii="Sylfaen" w:eastAsia="Sylfaen" w:hAnsi="Sylfaen" w:cs="Sylfaen"/>
          <w:b/>
          <w:spacing w:val="3"/>
          <w:w w:val="90"/>
          <w:sz w:val="48"/>
          <w:szCs w:val="48"/>
        </w:rPr>
        <w:t>ე</w:t>
      </w:r>
      <w:r w:rsidR="00980699" w:rsidRPr="00CC3E5F">
        <w:rPr>
          <w:rFonts w:ascii="Sylfaen" w:eastAsia="Sylfaen" w:hAnsi="Sylfaen" w:cs="Sylfaen"/>
          <w:b/>
          <w:spacing w:val="4"/>
          <w:w w:val="90"/>
          <w:sz w:val="48"/>
          <w:szCs w:val="48"/>
        </w:rPr>
        <w:t>ქ</w:t>
      </w:r>
      <w:r w:rsidR="00980699" w:rsidRPr="00CC3E5F">
        <w:rPr>
          <w:rFonts w:ascii="Sylfaen" w:eastAsia="Sylfaen" w:hAnsi="Sylfaen" w:cs="Sylfaen"/>
          <w:b/>
          <w:spacing w:val="2"/>
          <w:w w:val="90"/>
          <w:sz w:val="48"/>
          <w:szCs w:val="48"/>
        </w:rPr>
        <w:t>ც</w:t>
      </w:r>
      <w:r w:rsidR="00980699" w:rsidRPr="00CC3E5F">
        <w:rPr>
          <w:rFonts w:ascii="Sylfaen" w:eastAsia="Sylfaen" w:hAnsi="Sylfaen" w:cs="Sylfaen"/>
          <w:b/>
          <w:spacing w:val="6"/>
          <w:w w:val="90"/>
          <w:sz w:val="48"/>
          <w:szCs w:val="48"/>
        </w:rPr>
        <w:t>ი</w:t>
      </w:r>
      <w:r w:rsidR="00980699" w:rsidRPr="00CC3E5F">
        <w:rPr>
          <w:rFonts w:ascii="Sylfaen" w:eastAsia="Sylfaen" w:hAnsi="Sylfaen" w:cs="Sylfaen"/>
          <w:b/>
          <w:spacing w:val="9"/>
          <w:w w:val="90"/>
          <w:sz w:val="48"/>
          <w:szCs w:val="48"/>
        </w:rPr>
        <w:t>ა</w:t>
      </w:r>
      <w:r w:rsidR="00980699" w:rsidRPr="00CC3E5F">
        <w:rPr>
          <w:rFonts w:ascii="Sylfaen" w:eastAsia="Sylfaen" w:hAnsi="Sylfaen" w:cs="Sylfaen"/>
          <w:b/>
          <w:spacing w:val="2"/>
          <w:w w:val="90"/>
          <w:sz w:val="48"/>
          <w:szCs w:val="48"/>
        </w:rPr>
        <w:t>თ</w:t>
      </w:r>
      <w:r w:rsidR="00980699" w:rsidRPr="00CC3E5F">
        <w:rPr>
          <w:rFonts w:ascii="Sylfaen" w:eastAsia="Sylfaen" w:hAnsi="Sylfaen" w:cs="Sylfaen"/>
          <w:b/>
          <w:w w:val="90"/>
          <w:sz w:val="48"/>
          <w:szCs w:val="48"/>
        </w:rPr>
        <w:t>ა</w:t>
      </w:r>
      <w:r w:rsidR="00980699" w:rsidRPr="00CC3E5F">
        <w:rPr>
          <w:rFonts w:ascii="Sylfaen" w:eastAsia="Sylfaen" w:hAnsi="Sylfaen" w:cs="Sylfaen"/>
          <w:b/>
          <w:spacing w:val="75"/>
          <w:w w:val="90"/>
          <w:sz w:val="48"/>
          <w:szCs w:val="48"/>
        </w:rPr>
        <w:t xml:space="preserve"> </w:t>
      </w:r>
      <w:r w:rsidR="00980699" w:rsidRPr="00CC3E5F">
        <w:rPr>
          <w:rFonts w:ascii="Sylfaen" w:eastAsia="Sylfaen" w:hAnsi="Sylfaen" w:cs="Sylfaen"/>
          <w:b/>
          <w:spacing w:val="17"/>
          <w:w w:val="90"/>
          <w:sz w:val="48"/>
          <w:szCs w:val="48"/>
        </w:rPr>
        <w:t>გ</w:t>
      </w:r>
      <w:r w:rsidR="00980699" w:rsidRPr="00CC3E5F">
        <w:rPr>
          <w:rFonts w:ascii="Sylfaen" w:eastAsia="Sylfaen" w:hAnsi="Sylfaen" w:cs="Sylfaen"/>
          <w:b/>
          <w:spacing w:val="8"/>
          <w:w w:val="90"/>
          <w:sz w:val="48"/>
          <w:szCs w:val="48"/>
        </w:rPr>
        <w:t>ა</w:t>
      </w:r>
      <w:r w:rsidR="00980699" w:rsidRPr="00CC3E5F">
        <w:rPr>
          <w:rFonts w:ascii="Sylfaen" w:eastAsia="Sylfaen" w:hAnsi="Sylfaen" w:cs="Sylfaen"/>
          <w:b/>
          <w:spacing w:val="16"/>
          <w:w w:val="90"/>
          <w:sz w:val="48"/>
          <w:szCs w:val="48"/>
        </w:rPr>
        <w:t>ნ</w:t>
      </w:r>
      <w:r w:rsidR="00980699" w:rsidRPr="00CC3E5F">
        <w:rPr>
          <w:rFonts w:ascii="Sylfaen" w:eastAsia="Sylfaen" w:hAnsi="Sylfaen" w:cs="Sylfaen"/>
          <w:b/>
          <w:spacing w:val="18"/>
          <w:w w:val="90"/>
          <w:sz w:val="48"/>
          <w:szCs w:val="48"/>
        </w:rPr>
        <w:t>რ</w:t>
      </w:r>
      <w:r w:rsidR="00980699" w:rsidRPr="00CC3E5F">
        <w:rPr>
          <w:rFonts w:ascii="Sylfaen" w:eastAsia="Sylfaen" w:hAnsi="Sylfaen" w:cs="Sylfaen"/>
          <w:b/>
          <w:spacing w:val="5"/>
          <w:w w:val="90"/>
          <w:sz w:val="48"/>
          <w:szCs w:val="48"/>
        </w:rPr>
        <w:t>ი</w:t>
      </w:r>
      <w:r w:rsidR="00980699" w:rsidRPr="00CC3E5F">
        <w:rPr>
          <w:rFonts w:ascii="Sylfaen" w:eastAsia="Sylfaen" w:hAnsi="Sylfaen" w:cs="Sylfaen"/>
          <w:b/>
          <w:spacing w:val="12"/>
          <w:w w:val="90"/>
          <w:sz w:val="48"/>
          <w:szCs w:val="48"/>
        </w:rPr>
        <w:t>გ</w:t>
      </w:r>
      <w:r w:rsidR="00980699" w:rsidRPr="00CC3E5F">
        <w:rPr>
          <w:rFonts w:ascii="Sylfaen" w:eastAsia="Sylfaen" w:hAnsi="Sylfaen" w:cs="Sylfaen"/>
          <w:b/>
          <w:w w:val="90"/>
          <w:sz w:val="48"/>
          <w:szCs w:val="48"/>
        </w:rPr>
        <w:t>ი</w:t>
      </w:r>
    </w:p>
    <w:p w14:paraId="36AFB6C6" w14:textId="77777777" w:rsidR="0023358D" w:rsidRDefault="0023358D" w:rsidP="00E8354B">
      <w:pPr>
        <w:spacing w:line="360" w:lineRule="auto"/>
      </w:pPr>
    </w:p>
    <w:p w14:paraId="0E039AB5" w14:textId="77777777" w:rsidR="0023358D" w:rsidRDefault="0023358D" w:rsidP="00E8354B">
      <w:pPr>
        <w:spacing w:line="360" w:lineRule="auto"/>
      </w:pPr>
    </w:p>
    <w:p w14:paraId="3B52BDE3" w14:textId="77777777" w:rsidR="0023358D" w:rsidRDefault="0023358D">
      <w:pPr>
        <w:spacing w:line="200" w:lineRule="exact"/>
      </w:pPr>
    </w:p>
    <w:p w14:paraId="704B86C7" w14:textId="77777777" w:rsidR="0023358D" w:rsidRDefault="00CC3E5F" w:rsidP="00CC3E5F">
      <w:pPr>
        <w:tabs>
          <w:tab w:val="left" w:pos="3345"/>
        </w:tabs>
        <w:spacing w:line="200" w:lineRule="exact"/>
      </w:pPr>
      <w:r>
        <w:tab/>
      </w:r>
    </w:p>
    <w:p w14:paraId="1C7E6DEA" w14:textId="77777777" w:rsidR="0023358D" w:rsidRDefault="0023358D">
      <w:pPr>
        <w:spacing w:line="200" w:lineRule="exact"/>
      </w:pPr>
    </w:p>
    <w:p w14:paraId="394B79F5" w14:textId="77777777" w:rsidR="0023358D" w:rsidRDefault="0023358D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1F927E94" w14:textId="77777777" w:rsidR="00E8354B" w:rsidRDefault="00E8354B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520EADAF" w14:textId="77777777" w:rsidR="00E8354B" w:rsidRDefault="00E8354B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1829FC13" w14:textId="77777777" w:rsidR="00E8354B" w:rsidRDefault="00E8354B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1DB83527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EDBE140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145D240D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543CCB5B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B524A96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5F041EE1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C217508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6A937ED5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775A3CC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7198A99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69E6DFFA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592B7633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73627072" w14:textId="77777777" w:rsidR="003F7E68" w:rsidRDefault="003F7E68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2280B12A" w14:textId="77777777" w:rsidR="00E8354B" w:rsidRDefault="00E8354B" w:rsidP="00E8354B">
      <w:pPr>
        <w:spacing w:before="1" w:line="276" w:lineRule="auto"/>
        <w:rPr>
          <w:rFonts w:ascii="Sylfaen" w:hAnsi="Sylfaen"/>
          <w:sz w:val="10"/>
          <w:szCs w:val="10"/>
        </w:rPr>
      </w:pPr>
    </w:p>
    <w:p w14:paraId="3E195387" w14:textId="77777777" w:rsidR="006A6C3A" w:rsidRDefault="0001233F" w:rsidP="00E132E1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E8354B">
        <w:rPr>
          <w:rFonts w:ascii="Sylfaen" w:hAnsi="Sylfaen" w:cs="Sylfaen"/>
          <w:b/>
          <w:bCs/>
          <w:sz w:val="28"/>
          <w:szCs w:val="28"/>
        </w:rPr>
        <w:t>სასწავლო</w:t>
      </w:r>
      <w:r w:rsidRPr="00E8354B">
        <w:rPr>
          <w:b/>
          <w:bCs/>
          <w:sz w:val="28"/>
          <w:szCs w:val="28"/>
        </w:rPr>
        <w:t xml:space="preserve"> </w:t>
      </w:r>
      <w:r w:rsidRPr="00E8354B">
        <w:rPr>
          <w:rFonts w:ascii="Sylfaen" w:hAnsi="Sylfaen" w:cs="Sylfaen"/>
          <w:b/>
          <w:bCs/>
          <w:sz w:val="28"/>
          <w:szCs w:val="28"/>
        </w:rPr>
        <w:t>კომპონენტის</w:t>
      </w:r>
      <w:r w:rsidRPr="00E8354B">
        <w:rPr>
          <w:b/>
          <w:bCs/>
          <w:sz w:val="28"/>
          <w:szCs w:val="28"/>
        </w:rPr>
        <w:t xml:space="preserve"> </w:t>
      </w:r>
      <w:r w:rsidRPr="00D5158D">
        <w:rPr>
          <w:rFonts w:ascii="Sylfaen" w:hAnsi="Sylfaen" w:cs="Sylfaen"/>
          <w:b/>
          <w:bCs/>
          <w:sz w:val="28"/>
          <w:szCs w:val="28"/>
        </w:rPr>
        <w:t>სავალდებულო</w:t>
      </w:r>
      <w:r w:rsidRPr="00D5158D">
        <w:rPr>
          <w:b/>
          <w:bCs/>
          <w:sz w:val="28"/>
          <w:szCs w:val="28"/>
          <w:u w:val="single"/>
        </w:rPr>
        <w:t xml:space="preserve"> </w:t>
      </w:r>
      <w:r w:rsidRPr="00E8354B">
        <w:rPr>
          <w:rFonts w:ascii="Sylfaen" w:hAnsi="Sylfaen" w:cs="Sylfaen"/>
          <w:b/>
          <w:bCs/>
          <w:sz w:val="28"/>
          <w:szCs w:val="28"/>
        </w:rPr>
        <w:t>ელემენტი</w:t>
      </w:r>
    </w:p>
    <w:p w14:paraId="6CA62F84" w14:textId="77777777" w:rsidR="003F7E68" w:rsidRDefault="003F7E68" w:rsidP="00E132E1">
      <w:pPr>
        <w:jc w:val="center"/>
        <w:rPr>
          <w:rFonts w:ascii="Sylfaen" w:hAnsi="Sylfaen" w:cs="Sylfaen"/>
          <w:b/>
          <w:bCs/>
          <w:sz w:val="28"/>
          <w:szCs w:val="28"/>
        </w:rPr>
      </w:pPr>
    </w:p>
    <w:p w14:paraId="3E79D41D" w14:textId="77777777" w:rsidR="006A6C3A" w:rsidRPr="008F5998" w:rsidRDefault="006A6C3A" w:rsidP="00E132E1">
      <w:pPr>
        <w:jc w:val="center"/>
        <w:rPr>
          <w:rFonts w:ascii="Sylfaen" w:hAnsi="Sylfaen"/>
          <w:sz w:val="22"/>
          <w:szCs w:val="22"/>
        </w:rPr>
      </w:pPr>
    </w:p>
    <w:tbl>
      <w:tblPr>
        <w:tblpPr w:leftFromText="180" w:rightFromText="180" w:vertAnchor="page" w:horzAnchor="margin" w:tblpX="262" w:tblpY="2251"/>
        <w:tblW w:w="14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3958"/>
        <w:gridCol w:w="3240"/>
        <w:gridCol w:w="5490"/>
        <w:gridCol w:w="990"/>
        <w:gridCol w:w="360"/>
      </w:tblGrid>
      <w:tr w:rsidR="00D5158D" w14:paraId="587374B8" w14:textId="77777777" w:rsidTr="00D5158D">
        <w:trPr>
          <w:trHeight w:hRule="exact" w:val="346"/>
        </w:trPr>
        <w:tc>
          <w:tcPr>
            <w:tcW w:w="35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89B3DF"/>
          </w:tcPr>
          <w:p w14:paraId="62CB2B6F" w14:textId="77777777" w:rsidR="00D5158D" w:rsidRDefault="00D5158D" w:rsidP="00D5158D">
            <w:pPr>
              <w:jc w:val="center"/>
              <w:rPr>
                <w:rFonts w:ascii="Sylfaen" w:hAnsi="Sylfaen" w:cs="Sylfaen"/>
                <w:sz w:val="28"/>
                <w:szCs w:val="28"/>
                <w:lang w:val="ka-GE"/>
              </w:rPr>
            </w:pPr>
          </w:p>
          <w:p w14:paraId="274E256E" w14:textId="77777777" w:rsidR="00D5158D" w:rsidRDefault="00D5158D" w:rsidP="00D5158D">
            <w:pPr>
              <w:jc w:val="center"/>
            </w:pP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9B3DF"/>
          </w:tcPr>
          <w:p w14:paraId="7BFEBA35" w14:textId="77777777" w:rsidR="00D5158D" w:rsidRPr="00493FEE" w:rsidRDefault="00D5158D" w:rsidP="00D5158D">
            <w:pPr>
              <w:ind w:left="166" w:right="80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</w:rPr>
            </w:pPr>
            <w:r w:rsidRPr="00493FEE">
              <w:rPr>
                <w:rFonts w:ascii="Sylfaen" w:eastAsia="Sylfaen" w:hAnsi="Sylfaen" w:cs="Sylfaen"/>
                <w:b/>
                <w:bCs/>
                <w:spacing w:val="2"/>
                <w:sz w:val="24"/>
                <w:szCs w:val="24"/>
              </w:rPr>
              <w:t>დ</w:t>
            </w:r>
            <w:r w:rsidRPr="00493FEE">
              <w:rPr>
                <w:rFonts w:ascii="Sylfaen" w:eastAsia="Sylfaen" w:hAnsi="Sylfaen" w:cs="Sylfaen"/>
                <w:b/>
                <w:bCs/>
                <w:spacing w:val="3"/>
                <w:sz w:val="24"/>
                <w:szCs w:val="24"/>
              </w:rPr>
              <w:t>ი</w:t>
            </w:r>
            <w:r w:rsidRPr="00493FEE">
              <w:rPr>
                <w:rFonts w:ascii="Sylfaen" w:eastAsia="Sylfaen" w:hAnsi="Sylfaen" w:cs="Sylfaen"/>
                <w:b/>
                <w:bCs/>
                <w:spacing w:val="-6"/>
                <w:sz w:val="24"/>
                <w:szCs w:val="24"/>
              </w:rPr>
              <w:t>ს</w:t>
            </w:r>
            <w:r w:rsidRPr="00493FEE">
              <w:rPr>
                <w:rFonts w:ascii="Sylfaen" w:eastAsia="Sylfaen" w:hAnsi="Sylfaen" w:cs="Sylfaen"/>
                <w:b/>
                <w:bCs/>
                <w:spacing w:val="-1"/>
                <w:sz w:val="24"/>
                <w:szCs w:val="24"/>
              </w:rPr>
              <w:t>ც</w:t>
            </w:r>
            <w:r w:rsidRPr="00493FEE">
              <w:rPr>
                <w:rFonts w:ascii="Sylfaen" w:eastAsia="Sylfaen" w:hAnsi="Sylfaen" w:cs="Sylfaen"/>
                <w:b/>
                <w:bCs/>
                <w:sz w:val="24"/>
                <w:szCs w:val="24"/>
              </w:rPr>
              <w:t>ი</w:t>
            </w:r>
            <w:r w:rsidRPr="00493FEE">
              <w:rPr>
                <w:rFonts w:ascii="Sylfaen" w:eastAsia="Sylfaen" w:hAnsi="Sylfaen" w:cs="Sylfaen"/>
                <w:b/>
                <w:bCs/>
                <w:spacing w:val="8"/>
                <w:w w:val="86"/>
                <w:sz w:val="24"/>
                <w:szCs w:val="24"/>
              </w:rPr>
              <w:t>პ</w:t>
            </w:r>
            <w:r w:rsidRPr="00493FEE">
              <w:rPr>
                <w:rFonts w:ascii="Sylfaen" w:eastAsia="Sylfaen" w:hAnsi="Sylfaen" w:cs="Sylfaen"/>
                <w:b/>
                <w:bCs/>
                <w:spacing w:val="-4"/>
                <w:sz w:val="24"/>
                <w:szCs w:val="24"/>
              </w:rPr>
              <w:t>ლ</w:t>
            </w:r>
            <w:r w:rsidRPr="00493FEE">
              <w:rPr>
                <w:rFonts w:ascii="Sylfaen" w:eastAsia="Sylfaen" w:hAnsi="Sylfaen" w:cs="Sylfaen"/>
                <w:b/>
                <w:bCs/>
                <w:spacing w:val="-4"/>
                <w:sz w:val="24"/>
                <w:szCs w:val="24"/>
                <w:lang w:val="ka-GE"/>
              </w:rPr>
              <w:t>ინა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89B3DF"/>
          </w:tcPr>
          <w:p w14:paraId="763A8DDE" w14:textId="77777777" w:rsidR="00D5158D" w:rsidRPr="00493FEE" w:rsidRDefault="00D5158D" w:rsidP="00D5158D">
            <w:pPr>
              <w:ind w:left="270" w:right="135"/>
              <w:jc w:val="center"/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493FEE">
              <w:rPr>
                <w:rFonts w:ascii="Sylfaen" w:eastAsia="Sylfaen" w:hAnsi="Sylfaen" w:cs="Sylfaen"/>
                <w:b/>
                <w:bCs/>
                <w:spacing w:val="2"/>
                <w:sz w:val="24"/>
                <w:szCs w:val="24"/>
                <w:lang w:val="ka-GE"/>
              </w:rPr>
              <w:t>პროფესორი</w:t>
            </w:r>
          </w:p>
        </w:tc>
        <w:tc>
          <w:tcPr>
            <w:tcW w:w="648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9B3DF"/>
          </w:tcPr>
          <w:p w14:paraId="3F617F5A" w14:textId="77777777" w:rsidR="00D5158D" w:rsidRPr="00E8354B" w:rsidRDefault="00D5158D" w:rsidP="00D5158D">
            <w:pPr>
              <w:ind w:left="181" w:right="121"/>
              <w:jc w:val="center"/>
              <w:rPr>
                <w:rFonts w:ascii="Sylfaen" w:eastAsia="Sylfaen" w:hAnsi="Sylfaen" w:cs="Sylfaen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89B3DF"/>
          </w:tcPr>
          <w:p w14:paraId="1A5F635C" w14:textId="77777777" w:rsidR="00D5158D" w:rsidRPr="00E8354B" w:rsidRDefault="00D5158D" w:rsidP="00D5158D">
            <w:pPr>
              <w:ind w:left="181" w:right="121"/>
              <w:jc w:val="center"/>
              <w:rPr>
                <w:rFonts w:ascii="Sylfaen" w:eastAsia="Sylfaen" w:hAnsi="Sylfaen" w:cs="Sylfaen"/>
                <w:color w:val="95B3D7" w:themeColor="accent1" w:themeTint="99"/>
                <w:sz w:val="24"/>
                <w:szCs w:val="24"/>
              </w:rPr>
            </w:pPr>
          </w:p>
        </w:tc>
      </w:tr>
      <w:tr w:rsidR="00D5158D" w14:paraId="13224537" w14:textId="77777777" w:rsidTr="00D5158D">
        <w:trPr>
          <w:cantSplit/>
          <w:trHeight w:hRule="exact" w:val="1020"/>
        </w:trPr>
        <w:tc>
          <w:tcPr>
            <w:tcW w:w="354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89B3DF"/>
            <w:textDirection w:val="btLr"/>
          </w:tcPr>
          <w:p w14:paraId="6051AECD" w14:textId="77777777" w:rsidR="00D5158D" w:rsidRPr="00E32284" w:rsidRDefault="00D5158D" w:rsidP="00D5158D">
            <w:pPr>
              <w:jc w:val="center"/>
              <w:rPr>
                <w:sz w:val="28"/>
                <w:szCs w:val="28"/>
                <w:lang w:val="ka-GE"/>
              </w:rPr>
            </w:pPr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E742" w14:textId="77777777" w:rsidR="00D5158D" w:rsidRDefault="00D5158D" w:rsidP="00D5158D">
            <w:pPr>
              <w:spacing w:before="34"/>
              <w:ind w:left="91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იურიდიული კვლევის მეთოდები</w:t>
            </w:r>
          </w:p>
          <w:p w14:paraId="35D3A153" w14:textId="77777777" w:rsidR="00D5158D" w:rsidRPr="00E8354B" w:rsidRDefault="00D5158D" w:rsidP="00D5158D">
            <w:pPr>
              <w:spacing w:before="34"/>
              <w:ind w:left="91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(5 კრედიტი)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2E0B889" w14:textId="77777777" w:rsidR="00D5158D" w:rsidRDefault="00D5158D" w:rsidP="00D5158D">
            <w:pPr>
              <w:spacing w:before="39"/>
              <w:ind w:left="120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მაკა ნუცუბიძე,</w:t>
            </w:r>
          </w:p>
          <w:p w14:paraId="521408E8" w14:textId="77777777" w:rsidR="00D5158D" w:rsidRPr="00897167" w:rsidRDefault="00D5158D" w:rsidP="00D5158D">
            <w:pPr>
              <w:spacing w:before="39"/>
              <w:ind w:left="120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ასოცირებული პროფესორი</w:t>
            </w:r>
          </w:p>
        </w:tc>
        <w:tc>
          <w:tcPr>
            <w:tcW w:w="54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5A67B67" w14:textId="1FF70079" w:rsidR="00D5158D" w:rsidRPr="008F5998" w:rsidRDefault="00D5158D" w:rsidP="00D5158D">
            <w:pPr>
              <w:spacing w:before="29"/>
              <w:ind w:left="195" w:right="27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სამშაბათი _ 1</w:t>
            </w:r>
            <w:r w:rsidR="002E0B1D"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:00 სთ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D9176D" w14:textId="7FAE4FDD" w:rsidR="00D5158D" w:rsidRPr="00CA11D1" w:rsidRDefault="00D4745D" w:rsidP="00D5158D">
            <w:pPr>
              <w:spacing w:before="36"/>
              <w:ind w:left="181" w:right="211"/>
              <w:jc w:val="center"/>
              <w:rPr>
                <w:rFonts w:ascii="Sylfaen" w:eastAsia="Sylfaen" w:hAnsi="Sylfaen" w:cs="Sylfaen"/>
                <w:color w:val="95B3D7" w:themeColor="accent1" w:themeTint="99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213</w:t>
            </w: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296497DA" w14:textId="77777777" w:rsidR="00D5158D" w:rsidRPr="00A45D37" w:rsidRDefault="00D5158D" w:rsidP="00D5158D">
            <w:pPr>
              <w:spacing w:before="36"/>
              <w:ind w:left="181" w:right="21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D5158D" w14:paraId="5FE86676" w14:textId="77777777" w:rsidTr="00D5158D">
        <w:trPr>
          <w:trHeight w:hRule="exact" w:val="1278"/>
        </w:trPr>
        <w:tc>
          <w:tcPr>
            <w:tcW w:w="354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89B3DF"/>
            <w:textDirection w:val="btLr"/>
          </w:tcPr>
          <w:p w14:paraId="24C5F93E" w14:textId="77777777" w:rsidR="00D5158D" w:rsidRDefault="00D5158D" w:rsidP="00D5158D"/>
        </w:tc>
        <w:tc>
          <w:tcPr>
            <w:tcW w:w="395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F78415" w14:textId="77777777" w:rsidR="00D5158D" w:rsidRDefault="00D5158D" w:rsidP="00D5158D">
            <w:pPr>
              <w:spacing w:before="20"/>
              <w:ind w:left="181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პროფესორის ასისტენტობა</w:t>
            </w:r>
          </w:p>
          <w:p w14:paraId="0792FB30" w14:textId="77777777" w:rsidR="00D5158D" w:rsidRPr="00E8354B" w:rsidRDefault="00D5158D" w:rsidP="00D5158D">
            <w:pPr>
              <w:spacing w:before="20"/>
              <w:ind w:left="181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(10 კრედიტი)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CBB26F2" w14:textId="77777777" w:rsidR="00D5158D" w:rsidRPr="00401347" w:rsidRDefault="00D5158D" w:rsidP="00D5158D">
            <w:pPr>
              <w:spacing w:before="18"/>
              <w:ind w:left="180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დოქტორანტის სამეცნიერო ხელმძღვანელი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E8D5" w14:textId="77777777" w:rsidR="00D5158D" w:rsidRPr="00F4309E" w:rsidRDefault="00D5158D" w:rsidP="00D5158D">
            <w:pPr>
              <w:spacing w:before="20"/>
              <w:ind w:left="180" w:right="180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E8354B">
              <w:rPr>
                <w:rFonts w:ascii="Sylfaen" w:hAnsi="Sylfaen" w:cs="Sylfaen"/>
                <w:sz w:val="22"/>
                <w:szCs w:val="22"/>
              </w:rPr>
              <w:t>დარეგისტრირების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მსურველმა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დოქტორანტებმა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სამეცნიერო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ხელმძღვანელთან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შეთანხმებით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აირჩიეთ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ბაზიდან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აკადემიური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რეგისტრაციის</w:t>
            </w:r>
            <w:r w:rsidRPr="00E8354B">
              <w:rPr>
                <w:sz w:val="22"/>
                <w:szCs w:val="22"/>
              </w:rPr>
              <w:t xml:space="preserve"> </w:t>
            </w:r>
            <w:r w:rsidRPr="00E8354B">
              <w:rPr>
                <w:rFonts w:ascii="Sylfaen" w:hAnsi="Sylfaen" w:cs="Sylfaen"/>
                <w:sz w:val="22"/>
                <w:szCs w:val="22"/>
              </w:rPr>
              <w:t>ვადებში</w:t>
            </w:r>
            <w:r w:rsidRPr="00E8354B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01D4" w14:textId="77777777" w:rsidR="00D5158D" w:rsidRPr="00E8354B" w:rsidRDefault="00D5158D" w:rsidP="00D5158D">
            <w:pPr>
              <w:ind w:left="181" w:right="211"/>
              <w:jc w:val="center"/>
              <w:rPr>
                <w:rFonts w:ascii="Sylfaen" w:eastAsia="Sylfaen" w:hAnsi="Sylfaen" w:cs="Sylfaen"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04F902AD" w14:textId="77777777" w:rsidR="00D5158D" w:rsidRPr="00A45D37" w:rsidRDefault="00D5158D" w:rsidP="00D5158D">
            <w:pPr>
              <w:ind w:left="181" w:right="21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D5158D" w14:paraId="00362874" w14:textId="77777777" w:rsidTr="00D5158D">
        <w:trPr>
          <w:trHeight w:hRule="exact" w:val="288"/>
        </w:trPr>
        <w:tc>
          <w:tcPr>
            <w:tcW w:w="354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89B3DF"/>
          </w:tcPr>
          <w:p w14:paraId="71AF9EDF" w14:textId="77777777" w:rsidR="00D5158D" w:rsidRDefault="00D5158D" w:rsidP="00D5158D"/>
        </w:tc>
        <w:tc>
          <w:tcPr>
            <w:tcW w:w="13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89B3DF"/>
          </w:tcPr>
          <w:p w14:paraId="796EC153" w14:textId="77777777" w:rsidR="00D5158D" w:rsidRPr="00E8354B" w:rsidRDefault="00D5158D" w:rsidP="00D5158D">
            <w:pPr>
              <w:rPr>
                <w:color w:val="95B3D7" w:themeColor="accent1" w:themeTint="99"/>
              </w:rPr>
            </w:pPr>
          </w:p>
          <w:p w14:paraId="28FB9825" w14:textId="77777777" w:rsidR="00D5158D" w:rsidRPr="00E8354B" w:rsidRDefault="00D5158D" w:rsidP="00D5158D">
            <w:pPr>
              <w:rPr>
                <w:color w:val="95B3D7" w:themeColor="accent1" w:themeTint="99"/>
              </w:rPr>
            </w:pPr>
          </w:p>
        </w:tc>
        <w:tc>
          <w:tcPr>
            <w:tcW w:w="36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9B3DF"/>
          </w:tcPr>
          <w:p w14:paraId="57089B2E" w14:textId="77777777" w:rsidR="00D5158D" w:rsidRPr="00E8354B" w:rsidRDefault="00D5158D" w:rsidP="00D5158D">
            <w:pPr>
              <w:rPr>
                <w:color w:val="95B3D7" w:themeColor="accent1" w:themeTint="99"/>
              </w:rPr>
            </w:pPr>
          </w:p>
        </w:tc>
      </w:tr>
    </w:tbl>
    <w:p w14:paraId="38BA9D78" w14:textId="77777777" w:rsidR="0023358D" w:rsidRDefault="0023358D" w:rsidP="008F5998">
      <w:pPr>
        <w:spacing w:line="340" w:lineRule="exact"/>
        <w:rPr>
          <w:rFonts w:ascii="Sylfaen" w:eastAsia="Sylfaen" w:hAnsi="Sylfaen" w:cs="Sylfaen"/>
          <w:b/>
          <w:bCs/>
          <w:sz w:val="22"/>
          <w:szCs w:val="22"/>
        </w:rPr>
      </w:pPr>
    </w:p>
    <w:p w14:paraId="6A37C854" w14:textId="77777777" w:rsidR="008F5998" w:rsidRDefault="008F5998" w:rsidP="008F5998">
      <w:pPr>
        <w:spacing w:line="340" w:lineRule="exact"/>
        <w:rPr>
          <w:rFonts w:ascii="Sylfaen" w:eastAsia="Sylfaen" w:hAnsi="Sylfaen" w:cs="Sylfaen"/>
          <w:b/>
          <w:bCs/>
          <w:sz w:val="22"/>
          <w:szCs w:val="22"/>
        </w:rPr>
      </w:pPr>
    </w:p>
    <w:p w14:paraId="790D2E88" w14:textId="77777777" w:rsidR="008F5998" w:rsidRDefault="008F5998" w:rsidP="008F5998">
      <w:pPr>
        <w:spacing w:line="340" w:lineRule="exact"/>
        <w:jc w:val="center"/>
        <w:rPr>
          <w:rFonts w:ascii="Sylfaen" w:eastAsia="Sylfaen" w:hAnsi="Sylfaen" w:cs="Sylfaen"/>
          <w:b/>
          <w:bCs/>
          <w:sz w:val="28"/>
          <w:szCs w:val="28"/>
          <w:lang w:val="ka-GE"/>
        </w:rPr>
      </w:pPr>
      <w:r w:rsidRPr="008F5998">
        <w:rPr>
          <w:rFonts w:ascii="Sylfaen" w:eastAsia="Sylfaen" w:hAnsi="Sylfaen" w:cs="Sylfaen"/>
          <w:b/>
          <w:bCs/>
          <w:sz w:val="28"/>
          <w:szCs w:val="28"/>
          <w:lang w:val="ka-GE"/>
        </w:rPr>
        <w:t xml:space="preserve">სასწავლო </w:t>
      </w:r>
      <w:r w:rsidR="00D5158D">
        <w:rPr>
          <w:rFonts w:ascii="Sylfaen" w:eastAsia="Sylfaen" w:hAnsi="Sylfaen" w:cs="Sylfaen"/>
          <w:b/>
          <w:bCs/>
          <w:sz w:val="28"/>
          <w:szCs w:val="28"/>
          <w:lang w:val="ka-GE"/>
        </w:rPr>
        <w:t xml:space="preserve">კომპონენტის </w:t>
      </w:r>
      <w:r w:rsidRPr="008F5998">
        <w:rPr>
          <w:rFonts w:ascii="Sylfaen" w:eastAsia="Sylfaen" w:hAnsi="Sylfaen" w:cs="Sylfaen"/>
          <w:b/>
          <w:bCs/>
          <w:sz w:val="28"/>
          <w:szCs w:val="28"/>
          <w:lang w:val="ka-GE"/>
        </w:rPr>
        <w:t>არჩევითი ელემენტები</w:t>
      </w:r>
    </w:p>
    <w:p w14:paraId="09BF0674" w14:textId="77777777" w:rsidR="00D5158D" w:rsidRPr="008F5998" w:rsidRDefault="00D5158D" w:rsidP="008F5998">
      <w:pPr>
        <w:spacing w:line="340" w:lineRule="exact"/>
        <w:jc w:val="center"/>
        <w:rPr>
          <w:rFonts w:ascii="Sylfaen" w:eastAsia="Sylfaen" w:hAnsi="Sylfaen" w:cs="Sylfaen"/>
          <w:b/>
          <w:bCs/>
          <w:sz w:val="28"/>
          <w:szCs w:val="28"/>
          <w:lang w:val="ka-GE"/>
        </w:rPr>
      </w:pPr>
    </w:p>
    <w:tbl>
      <w:tblPr>
        <w:tblStyle w:val="TableGrid"/>
        <w:tblW w:w="14493" w:type="dxa"/>
        <w:tblInd w:w="265" w:type="dxa"/>
        <w:tblLook w:val="04A0" w:firstRow="1" w:lastRow="0" w:firstColumn="1" w:lastColumn="0" w:noHBand="0" w:noVBand="1"/>
      </w:tblPr>
      <w:tblGrid>
        <w:gridCol w:w="355"/>
        <w:gridCol w:w="4055"/>
        <w:gridCol w:w="3240"/>
        <w:gridCol w:w="5490"/>
        <w:gridCol w:w="993"/>
        <w:gridCol w:w="360"/>
      </w:tblGrid>
      <w:tr w:rsidR="00D5158D" w14:paraId="073197F1" w14:textId="77777777" w:rsidTr="00D5158D">
        <w:trPr>
          <w:trHeight w:val="323"/>
        </w:trPr>
        <w:tc>
          <w:tcPr>
            <w:tcW w:w="355" w:type="dxa"/>
            <w:vMerge w:val="restart"/>
            <w:shd w:val="clear" w:color="auto" w:fill="95B3D7" w:themeFill="accent1" w:themeFillTint="99"/>
          </w:tcPr>
          <w:p w14:paraId="00674B1D" w14:textId="77777777" w:rsidR="00D5158D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4055" w:type="dxa"/>
            <w:shd w:val="clear" w:color="auto" w:fill="95B3D7" w:themeFill="accent1" w:themeFillTint="99"/>
          </w:tcPr>
          <w:p w14:paraId="15B94924" w14:textId="77777777" w:rsidR="00D5158D" w:rsidRPr="008F5998" w:rsidRDefault="00D5158D" w:rsidP="00D5158D">
            <w:pPr>
              <w:spacing w:line="340" w:lineRule="exact"/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დისციპლინა</w:t>
            </w:r>
          </w:p>
        </w:tc>
        <w:tc>
          <w:tcPr>
            <w:tcW w:w="3240" w:type="dxa"/>
            <w:shd w:val="clear" w:color="auto" w:fill="95B3D7" w:themeFill="accent1" w:themeFillTint="99"/>
          </w:tcPr>
          <w:p w14:paraId="0037A700" w14:textId="77777777" w:rsidR="00D5158D" w:rsidRPr="008F5998" w:rsidRDefault="00D5158D" w:rsidP="00D5158D">
            <w:pPr>
              <w:spacing w:line="340" w:lineRule="exact"/>
              <w:jc w:val="center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  <w:t>პროფესორი</w:t>
            </w:r>
          </w:p>
        </w:tc>
        <w:tc>
          <w:tcPr>
            <w:tcW w:w="6480" w:type="dxa"/>
            <w:gridSpan w:val="2"/>
            <w:shd w:val="clear" w:color="auto" w:fill="95B3D7" w:themeFill="accent1" w:themeFillTint="99"/>
          </w:tcPr>
          <w:p w14:paraId="720E6054" w14:textId="77777777" w:rsidR="00D5158D" w:rsidRPr="00D43D52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360" w:type="dxa"/>
            <w:vMerge w:val="restart"/>
            <w:shd w:val="clear" w:color="auto" w:fill="95B3D7" w:themeFill="accent1" w:themeFillTint="99"/>
          </w:tcPr>
          <w:p w14:paraId="2C9264CB" w14:textId="77777777" w:rsidR="00D5158D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</w:tc>
      </w:tr>
      <w:tr w:rsidR="00D5158D" w14:paraId="3F9B9033" w14:textId="77777777" w:rsidTr="00D5158D">
        <w:trPr>
          <w:trHeight w:val="872"/>
        </w:trPr>
        <w:tc>
          <w:tcPr>
            <w:tcW w:w="355" w:type="dxa"/>
            <w:vMerge/>
            <w:shd w:val="clear" w:color="auto" w:fill="95B3D7" w:themeFill="accent1" w:themeFillTint="99"/>
          </w:tcPr>
          <w:p w14:paraId="149EA403" w14:textId="77777777" w:rsidR="00D5158D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4055" w:type="dxa"/>
          </w:tcPr>
          <w:p w14:paraId="2506C80E" w14:textId="77777777" w:rsidR="00D5158D" w:rsidRDefault="00D5158D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სწავლების თანამდროვე მეთოდები</w:t>
            </w:r>
          </w:p>
          <w:p w14:paraId="10358712" w14:textId="77777777" w:rsidR="00004971" w:rsidRPr="00004971" w:rsidRDefault="00004971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 xml:space="preserve">(5 </w:t>
            </w: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კრედიტი)</w:t>
            </w:r>
          </w:p>
        </w:tc>
        <w:tc>
          <w:tcPr>
            <w:tcW w:w="3240" w:type="dxa"/>
          </w:tcPr>
          <w:p w14:paraId="708B8A0A" w14:textId="77777777" w:rsidR="00D5158D" w:rsidRPr="008F5998" w:rsidRDefault="00D5158D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გიორგი ხუბუა,</w:t>
            </w:r>
          </w:p>
          <w:p w14:paraId="343B8CEE" w14:textId="77777777" w:rsidR="00D5158D" w:rsidRPr="008F5998" w:rsidRDefault="00D5158D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პროფესორი</w:t>
            </w:r>
          </w:p>
        </w:tc>
        <w:tc>
          <w:tcPr>
            <w:tcW w:w="5490" w:type="dxa"/>
          </w:tcPr>
          <w:p w14:paraId="6B9A647E" w14:textId="292619E4" w:rsidR="00D5158D" w:rsidRPr="008F5998" w:rsidRDefault="002E0B1D" w:rsidP="00CA11D1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შაბათი</w:t>
            </w:r>
            <w:r w:rsidR="00D5158D"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 _ 1</w:t>
            </w:r>
            <w:r w:rsidR="00B632C9">
              <w:rPr>
                <w:rFonts w:ascii="Sylfaen" w:eastAsia="Sylfaen" w:hAnsi="Sylfaen" w:cs="Sylfaen"/>
                <w:sz w:val="22"/>
                <w:szCs w:val="22"/>
              </w:rPr>
              <w:t>4</w:t>
            </w:r>
            <w:r w:rsidR="00D5158D"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:00სთ</w:t>
            </w:r>
          </w:p>
        </w:tc>
        <w:tc>
          <w:tcPr>
            <w:tcW w:w="990" w:type="dxa"/>
          </w:tcPr>
          <w:p w14:paraId="1D0E3468" w14:textId="7C3F3FBC" w:rsidR="00D5158D" w:rsidRPr="00CA11D1" w:rsidRDefault="002E0B1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213</w:t>
            </w:r>
          </w:p>
        </w:tc>
        <w:tc>
          <w:tcPr>
            <w:tcW w:w="360" w:type="dxa"/>
            <w:vMerge/>
          </w:tcPr>
          <w:p w14:paraId="44FD2C5C" w14:textId="77777777" w:rsidR="00D5158D" w:rsidRPr="00A45D37" w:rsidRDefault="00D5158D" w:rsidP="008F5998">
            <w:pPr>
              <w:spacing w:line="34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D5158D" w14:paraId="1E436859" w14:textId="77777777" w:rsidTr="00D5158D">
        <w:trPr>
          <w:trHeight w:val="800"/>
        </w:trPr>
        <w:tc>
          <w:tcPr>
            <w:tcW w:w="355" w:type="dxa"/>
            <w:vMerge/>
            <w:shd w:val="clear" w:color="auto" w:fill="95B3D7" w:themeFill="accent1" w:themeFillTint="99"/>
          </w:tcPr>
          <w:p w14:paraId="4DF7D901" w14:textId="77777777" w:rsidR="00D5158D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4055" w:type="dxa"/>
          </w:tcPr>
          <w:p w14:paraId="384CEB75" w14:textId="77777777" w:rsidR="00D5158D" w:rsidRDefault="00D5158D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40"/>
                <w:szCs w:val="40"/>
                <w:lang w:val="ka-GE"/>
              </w:rPr>
            </w:pPr>
            <w:r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აკადემიური წერა იურისტებისთვის </w:t>
            </w:r>
            <w:r w:rsidRPr="008F5998">
              <w:rPr>
                <w:rFonts w:ascii="Sylfaen" w:eastAsia="Sylfaen" w:hAnsi="Sylfaen" w:cs="Sylfaen"/>
                <w:sz w:val="40"/>
                <w:szCs w:val="40"/>
                <w:lang w:val="ka-GE"/>
              </w:rPr>
              <w:t>*</w:t>
            </w:r>
          </w:p>
          <w:p w14:paraId="79F1B726" w14:textId="77777777" w:rsidR="00004971" w:rsidRPr="008F5998" w:rsidRDefault="00004971" w:rsidP="00004971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 xml:space="preserve">(5 </w:t>
            </w: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კრედიტი)</w:t>
            </w:r>
          </w:p>
        </w:tc>
        <w:tc>
          <w:tcPr>
            <w:tcW w:w="3240" w:type="dxa"/>
          </w:tcPr>
          <w:p w14:paraId="490C303B" w14:textId="3F484D80" w:rsidR="00D5158D" w:rsidRPr="008F5998" w:rsidRDefault="002E0B1D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გიორგი რუსიაშვილი</w:t>
            </w:r>
            <w:r w:rsidR="00D5158D"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, ასოცირებული პროფესორი</w:t>
            </w:r>
          </w:p>
        </w:tc>
        <w:tc>
          <w:tcPr>
            <w:tcW w:w="5490" w:type="dxa"/>
          </w:tcPr>
          <w:p w14:paraId="73A311FC" w14:textId="02C2F53E" w:rsidR="00D5158D" w:rsidRPr="008F5998" w:rsidRDefault="00CA11D1" w:rsidP="008F5998">
            <w:pPr>
              <w:spacing w:line="340" w:lineRule="exact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სამშაბათი</w:t>
            </w:r>
            <w:r w:rsidR="00D5158D"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 xml:space="preserve"> _ </w:t>
            </w:r>
            <w:r w:rsidR="007824D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20</w:t>
            </w:r>
            <w:r w:rsidR="00D5158D" w:rsidRPr="008F5998">
              <w:rPr>
                <w:rFonts w:ascii="Sylfaen" w:eastAsia="Sylfaen" w:hAnsi="Sylfaen" w:cs="Sylfaen"/>
                <w:sz w:val="22"/>
                <w:szCs w:val="22"/>
                <w:lang w:val="ka-GE"/>
              </w:rPr>
              <w:t>:00სთ</w:t>
            </w:r>
          </w:p>
        </w:tc>
        <w:tc>
          <w:tcPr>
            <w:tcW w:w="990" w:type="dxa"/>
          </w:tcPr>
          <w:p w14:paraId="51F5E67C" w14:textId="60689FD4" w:rsidR="00D5158D" w:rsidRPr="00F4309E" w:rsidRDefault="00F4309E" w:rsidP="008F5998">
            <w:pPr>
              <w:spacing w:line="340" w:lineRule="exact"/>
              <w:rPr>
                <w:rFonts w:ascii="Sylfaen" w:eastAsia="Sylfaen" w:hAnsi="Sylfaen" w:cs="Sylfaen"/>
                <w:color w:val="FF0000"/>
                <w:sz w:val="22"/>
                <w:szCs w:val="22"/>
                <w:lang w:val="ka-GE"/>
              </w:rPr>
            </w:pPr>
            <w:r w:rsidRPr="00F4309E">
              <w:rPr>
                <w:rFonts w:ascii="Sylfaen" w:eastAsia="Sylfaen" w:hAnsi="Sylfaen" w:cs="Sylfaen"/>
                <w:sz w:val="22"/>
                <w:szCs w:val="22"/>
                <w:lang w:val="ka-GE"/>
              </w:rPr>
              <w:t>309</w:t>
            </w:r>
          </w:p>
        </w:tc>
        <w:tc>
          <w:tcPr>
            <w:tcW w:w="360" w:type="dxa"/>
            <w:vMerge/>
          </w:tcPr>
          <w:p w14:paraId="6197F94A" w14:textId="77777777" w:rsidR="00D5158D" w:rsidRPr="00A45D37" w:rsidRDefault="00D5158D" w:rsidP="008F5998">
            <w:pPr>
              <w:spacing w:line="34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  <w:tr w:rsidR="00D5158D" w14:paraId="46E53BB9" w14:textId="77777777" w:rsidTr="00D5158D">
        <w:trPr>
          <w:trHeight w:val="170"/>
        </w:trPr>
        <w:tc>
          <w:tcPr>
            <w:tcW w:w="355" w:type="dxa"/>
            <w:vMerge/>
            <w:shd w:val="clear" w:color="auto" w:fill="95B3D7" w:themeFill="accent1" w:themeFillTint="99"/>
          </w:tcPr>
          <w:p w14:paraId="1B06D75B" w14:textId="77777777" w:rsidR="00D5158D" w:rsidRDefault="00D5158D" w:rsidP="008F5998">
            <w:pPr>
              <w:spacing w:line="340" w:lineRule="exact"/>
              <w:rPr>
                <w:rFonts w:ascii="Sylfaen" w:eastAsia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778" w:type="dxa"/>
            <w:gridSpan w:val="4"/>
            <w:shd w:val="clear" w:color="auto" w:fill="95B3D7" w:themeFill="accent1" w:themeFillTint="99"/>
          </w:tcPr>
          <w:p w14:paraId="70807A4C" w14:textId="77777777" w:rsidR="00D5158D" w:rsidRPr="00A45D37" w:rsidRDefault="00D5158D" w:rsidP="008F5998">
            <w:pPr>
              <w:spacing w:line="34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360" w:type="dxa"/>
            <w:vMerge/>
          </w:tcPr>
          <w:p w14:paraId="0BE0B750" w14:textId="77777777" w:rsidR="00D5158D" w:rsidRPr="00A45D37" w:rsidRDefault="00D5158D" w:rsidP="008F5998">
            <w:pPr>
              <w:spacing w:line="340" w:lineRule="exact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</w:tr>
    </w:tbl>
    <w:p w14:paraId="633102DE" w14:textId="77777777" w:rsidR="008F5998" w:rsidRDefault="008F5998" w:rsidP="008F5998">
      <w:pPr>
        <w:spacing w:line="340" w:lineRule="exact"/>
        <w:rPr>
          <w:rFonts w:ascii="Sylfaen" w:eastAsia="Sylfaen" w:hAnsi="Sylfaen" w:cs="Sylfaen"/>
          <w:b/>
          <w:bCs/>
          <w:sz w:val="22"/>
          <w:szCs w:val="22"/>
        </w:rPr>
      </w:pPr>
    </w:p>
    <w:p w14:paraId="6A47F69B" w14:textId="77777777" w:rsidR="00D5158D" w:rsidRPr="00D5158D" w:rsidRDefault="00D5158D" w:rsidP="008F5998">
      <w:pPr>
        <w:spacing w:line="340" w:lineRule="exact"/>
        <w:rPr>
          <w:rFonts w:ascii="Sylfaen" w:eastAsia="Sylfaen" w:hAnsi="Sylfaen" w:cs="Sylfaen"/>
          <w:b/>
          <w:bCs/>
        </w:rPr>
      </w:pPr>
      <w:r w:rsidRPr="008F5998">
        <w:rPr>
          <w:rFonts w:ascii="Sylfaen" w:eastAsia="Sylfaen" w:hAnsi="Sylfaen" w:cs="Sylfaen"/>
          <w:sz w:val="40"/>
          <w:szCs w:val="40"/>
          <w:lang w:val="ka-GE"/>
        </w:rPr>
        <w:t>*</w:t>
      </w:r>
      <w:r>
        <w:rPr>
          <w:rFonts w:ascii="Sylfaen" w:eastAsia="Sylfaen" w:hAnsi="Sylfaen" w:cs="Sylfaen"/>
          <w:sz w:val="40"/>
          <w:szCs w:val="40"/>
          <w:lang w:val="ka-GE"/>
        </w:rPr>
        <w:t xml:space="preserve"> </w:t>
      </w:r>
      <w:r w:rsidRPr="00D5158D">
        <w:rPr>
          <w:rFonts w:ascii="Sylfaen" w:eastAsia="Sylfaen" w:hAnsi="Sylfaen" w:cs="Sylfaen"/>
          <w:b/>
          <w:bCs/>
          <w:lang w:val="ka-GE"/>
        </w:rPr>
        <w:t>აკადემიური წერის სასწავლო კუ</w:t>
      </w:r>
      <w:r>
        <w:rPr>
          <w:rFonts w:ascii="Sylfaen" w:eastAsia="Sylfaen" w:hAnsi="Sylfaen" w:cs="Sylfaen"/>
          <w:b/>
          <w:bCs/>
          <w:lang w:val="ka-GE"/>
        </w:rPr>
        <w:t>რ</w:t>
      </w:r>
      <w:r w:rsidRPr="00D5158D">
        <w:rPr>
          <w:rFonts w:ascii="Sylfaen" w:eastAsia="Sylfaen" w:hAnsi="Sylfaen" w:cs="Sylfaen"/>
          <w:b/>
          <w:bCs/>
          <w:lang w:val="ka-GE"/>
        </w:rPr>
        <w:t>სი სავალდებულოა იმ დოქტორანტებისათვის, რომელსაც სამაგისტრო პროგრამაზე სწავლებისას არა აქვთ გავლილი აღნიშნული სასწავლო კუ</w:t>
      </w:r>
      <w:r>
        <w:rPr>
          <w:rFonts w:ascii="Sylfaen" w:eastAsia="Sylfaen" w:hAnsi="Sylfaen" w:cs="Sylfaen"/>
          <w:b/>
          <w:bCs/>
          <w:lang w:val="ka-GE"/>
        </w:rPr>
        <w:t>რ</w:t>
      </w:r>
      <w:r w:rsidRPr="00D5158D">
        <w:rPr>
          <w:rFonts w:ascii="Sylfaen" w:eastAsia="Sylfaen" w:hAnsi="Sylfaen" w:cs="Sylfaen"/>
          <w:b/>
          <w:bCs/>
          <w:lang w:val="ka-GE"/>
        </w:rPr>
        <w:t>სი.</w:t>
      </w:r>
    </w:p>
    <w:sectPr w:rsidR="00D5158D" w:rsidRPr="00D5158D" w:rsidSect="006A6C3A">
      <w:pgSz w:w="15840" w:h="12240" w:orient="landscape"/>
      <w:pgMar w:top="1170" w:right="1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4154C"/>
    <w:multiLevelType w:val="multilevel"/>
    <w:tmpl w:val="685CF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D"/>
    <w:rsid w:val="00004971"/>
    <w:rsid w:val="0001233F"/>
    <w:rsid w:val="000A6C6A"/>
    <w:rsid w:val="00107A5C"/>
    <w:rsid w:val="00125DDC"/>
    <w:rsid w:val="00126271"/>
    <w:rsid w:val="001B0D0B"/>
    <w:rsid w:val="00217DC0"/>
    <w:rsid w:val="0023358D"/>
    <w:rsid w:val="002E0B1D"/>
    <w:rsid w:val="003466EB"/>
    <w:rsid w:val="003821DA"/>
    <w:rsid w:val="003D4E27"/>
    <w:rsid w:val="003F7E68"/>
    <w:rsid w:val="00401347"/>
    <w:rsid w:val="0045366F"/>
    <w:rsid w:val="00461C40"/>
    <w:rsid w:val="00493FEE"/>
    <w:rsid w:val="004A6FEE"/>
    <w:rsid w:val="00515B4B"/>
    <w:rsid w:val="00582A58"/>
    <w:rsid w:val="005A4F01"/>
    <w:rsid w:val="005F06B8"/>
    <w:rsid w:val="00646629"/>
    <w:rsid w:val="00695217"/>
    <w:rsid w:val="006A6C3A"/>
    <w:rsid w:val="006A6E8D"/>
    <w:rsid w:val="00714A78"/>
    <w:rsid w:val="007219AA"/>
    <w:rsid w:val="00765533"/>
    <w:rsid w:val="007700D5"/>
    <w:rsid w:val="007824DB"/>
    <w:rsid w:val="007B7600"/>
    <w:rsid w:val="00894266"/>
    <w:rsid w:val="00897167"/>
    <w:rsid w:val="008F5998"/>
    <w:rsid w:val="0095725D"/>
    <w:rsid w:val="00980699"/>
    <w:rsid w:val="009F0DA6"/>
    <w:rsid w:val="00A25368"/>
    <w:rsid w:val="00A45D37"/>
    <w:rsid w:val="00A918E7"/>
    <w:rsid w:val="00AC37D5"/>
    <w:rsid w:val="00AD2794"/>
    <w:rsid w:val="00B423EF"/>
    <w:rsid w:val="00B632C9"/>
    <w:rsid w:val="00B75769"/>
    <w:rsid w:val="00B81339"/>
    <w:rsid w:val="00BC4716"/>
    <w:rsid w:val="00BD53C9"/>
    <w:rsid w:val="00C92B47"/>
    <w:rsid w:val="00CA11D1"/>
    <w:rsid w:val="00CC3E5F"/>
    <w:rsid w:val="00D03525"/>
    <w:rsid w:val="00D055E2"/>
    <w:rsid w:val="00D130EF"/>
    <w:rsid w:val="00D206D5"/>
    <w:rsid w:val="00D43D52"/>
    <w:rsid w:val="00D4745D"/>
    <w:rsid w:val="00D51301"/>
    <w:rsid w:val="00D5158D"/>
    <w:rsid w:val="00D96F3C"/>
    <w:rsid w:val="00DA0F4D"/>
    <w:rsid w:val="00E132E1"/>
    <w:rsid w:val="00E32284"/>
    <w:rsid w:val="00E600F6"/>
    <w:rsid w:val="00E8354B"/>
    <w:rsid w:val="00F4309E"/>
    <w:rsid w:val="00F6578A"/>
    <w:rsid w:val="00F7182A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8A3C"/>
  <w15:docId w15:val="{CDC1FFF9-3D86-414B-B0AC-E80CA9A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7182A"/>
    <w:pPr>
      <w:ind w:left="720"/>
      <w:contextualSpacing/>
    </w:pPr>
  </w:style>
  <w:style w:type="character" w:customStyle="1" w:styleId="il">
    <w:name w:val="il"/>
    <w:basedOn w:val="DefaultParagraphFont"/>
    <w:rsid w:val="00A45D37"/>
  </w:style>
  <w:style w:type="character" w:styleId="Hyperlink">
    <w:name w:val="Hyperlink"/>
    <w:basedOn w:val="DefaultParagraphFont"/>
    <w:uiPriority w:val="99"/>
    <w:unhideWhenUsed/>
    <w:rsid w:val="00A45D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D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A241-111F-418B-9717-F9F8A04B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gvilava</dc:creator>
  <cp:lastModifiedBy>maia gvilava</cp:lastModifiedBy>
  <cp:revision>22</cp:revision>
  <dcterms:created xsi:type="dcterms:W3CDTF">2021-09-19T11:14:00Z</dcterms:created>
  <dcterms:modified xsi:type="dcterms:W3CDTF">2025-02-25T09:05:00Z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23a6b108760eb73d8d05db3c4a89d5c0b7585ff1fb5519e2f8b13c9987fe7923</vt:lpwstr>
  </property>
</Properties>
</file>